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D3" w:rsidRPr="007334D3" w:rsidRDefault="00E366D9" w:rsidP="007334D3">
      <w:pPr>
        <w:pStyle w:val="Tekstpodstawowy"/>
        <w:jc w:val="right"/>
        <w:rPr>
          <w:rFonts w:ascii="Tahoma" w:eastAsia="Times New Roman" w:hAnsi="Tahoma" w:cs="Tahoma"/>
          <w:b/>
          <w:sz w:val="20"/>
          <w:szCs w:val="20"/>
          <w:lang w:val="x-none" w:eastAsia="x-none"/>
        </w:rPr>
      </w:pPr>
      <w:r w:rsidRPr="007334D3">
        <w:rPr>
          <w:rFonts w:ascii="Tahoma" w:eastAsia="Times New Roman" w:hAnsi="Tahoma" w:cs="Tahoma"/>
          <w:b/>
          <w:sz w:val="24"/>
        </w:rPr>
        <w:t xml:space="preserve">                                                    </w:t>
      </w:r>
      <w:r w:rsidR="007334D3" w:rsidRPr="007334D3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Załącznik  nr </w:t>
      </w:r>
      <w:r w:rsidR="007334D3" w:rsidRPr="007334D3">
        <w:rPr>
          <w:rFonts w:ascii="Tahoma" w:eastAsia="Times New Roman" w:hAnsi="Tahoma" w:cs="Tahoma"/>
          <w:b/>
          <w:sz w:val="20"/>
          <w:szCs w:val="20"/>
          <w:lang w:eastAsia="x-none"/>
        </w:rPr>
        <w:t>3</w:t>
      </w:r>
      <w:r w:rsidR="007334D3" w:rsidRPr="007334D3">
        <w:rPr>
          <w:rFonts w:ascii="Tahoma" w:eastAsia="Times New Roman" w:hAnsi="Tahoma" w:cs="Tahoma"/>
          <w:b/>
          <w:sz w:val="20"/>
          <w:szCs w:val="20"/>
          <w:lang w:val="x-none" w:eastAsia="x-none"/>
        </w:rPr>
        <w:t xml:space="preserve"> do SIWZ</w:t>
      </w:r>
    </w:p>
    <w:p w:rsidR="007334D3" w:rsidRDefault="007334D3" w:rsidP="007334D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  <w:r w:rsidRPr="007334D3">
        <w:rPr>
          <w:rFonts w:ascii="Tahoma" w:eastAsia="Times New Roman" w:hAnsi="Tahoma" w:cs="Tahoma"/>
          <w:sz w:val="20"/>
          <w:szCs w:val="20"/>
        </w:rPr>
        <w:tab/>
      </w:r>
      <w:r w:rsidRPr="007334D3">
        <w:rPr>
          <w:rFonts w:ascii="Tahoma" w:eastAsia="Times New Roman" w:hAnsi="Tahoma" w:cs="Tahoma"/>
          <w:sz w:val="20"/>
          <w:szCs w:val="20"/>
        </w:rPr>
        <w:tab/>
      </w:r>
      <w:r w:rsidRPr="007334D3">
        <w:rPr>
          <w:rFonts w:ascii="Tahoma" w:eastAsia="Times New Roman" w:hAnsi="Tahoma" w:cs="Tahoma"/>
          <w:sz w:val="20"/>
          <w:szCs w:val="20"/>
        </w:rPr>
        <w:tab/>
      </w:r>
      <w:r w:rsidRPr="007334D3">
        <w:rPr>
          <w:rFonts w:ascii="Tahoma" w:eastAsia="Times New Roman" w:hAnsi="Tahoma" w:cs="Tahoma"/>
          <w:sz w:val="20"/>
          <w:szCs w:val="20"/>
        </w:rPr>
        <w:tab/>
      </w:r>
      <w:r w:rsidRPr="007334D3">
        <w:rPr>
          <w:rFonts w:ascii="Tahoma" w:eastAsia="Times New Roman" w:hAnsi="Tahoma" w:cs="Tahoma"/>
          <w:sz w:val="20"/>
          <w:szCs w:val="20"/>
        </w:rPr>
        <w:tab/>
      </w:r>
      <w:r w:rsidRPr="007334D3">
        <w:rPr>
          <w:rFonts w:ascii="Tahoma" w:eastAsia="Times New Roman" w:hAnsi="Tahoma" w:cs="Tahoma"/>
          <w:sz w:val="20"/>
          <w:szCs w:val="20"/>
        </w:rPr>
        <w:tab/>
      </w:r>
      <w:r w:rsidRPr="007334D3">
        <w:rPr>
          <w:rFonts w:ascii="Tahoma" w:eastAsia="Times New Roman" w:hAnsi="Tahoma" w:cs="Tahoma"/>
          <w:b/>
          <w:sz w:val="20"/>
          <w:szCs w:val="20"/>
        </w:rPr>
        <w:t>Nr sprawy 202/ZP/15</w:t>
      </w:r>
    </w:p>
    <w:p w:rsidR="00EA52F3" w:rsidRDefault="00EA52F3" w:rsidP="007334D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</w:p>
    <w:p w:rsidR="00EA52F3" w:rsidRPr="007334D3" w:rsidRDefault="00EA52F3" w:rsidP="007334D3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Zmiana z dnia 02.11.2015</w:t>
      </w:r>
    </w:p>
    <w:p w:rsidR="00E92AF0" w:rsidRPr="007334D3" w:rsidRDefault="00E366D9">
      <w:pPr>
        <w:jc w:val="center"/>
        <w:rPr>
          <w:rFonts w:ascii="Tahoma" w:eastAsia="Times New Roman" w:hAnsi="Tahoma" w:cs="Tahoma"/>
          <w:b/>
          <w:color w:val="FF0000"/>
          <w:sz w:val="28"/>
        </w:rPr>
      </w:pPr>
      <w:r w:rsidRPr="007334D3">
        <w:rPr>
          <w:rFonts w:ascii="Tahoma" w:eastAsia="Times New Roman" w:hAnsi="Tahoma" w:cs="Tahoma"/>
          <w:b/>
          <w:sz w:val="24"/>
        </w:rPr>
        <w:t xml:space="preserve">                                  </w:t>
      </w:r>
    </w:p>
    <w:p w:rsidR="00E92AF0" w:rsidRPr="007334D3" w:rsidRDefault="00E92AF0">
      <w:pPr>
        <w:jc w:val="center"/>
        <w:rPr>
          <w:rFonts w:ascii="Tahoma" w:eastAsia="Times New Roman" w:hAnsi="Tahoma" w:cs="Tahoma"/>
          <w:b/>
          <w:sz w:val="24"/>
        </w:rPr>
      </w:pPr>
    </w:p>
    <w:p w:rsidR="00E92AF0" w:rsidRPr="007334D3" w:rsidRDefault="00E366D9">
      <w:pPr>
        <w:jc w:val="center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PROGRAM FUNKCJONALNO-UŻYTKOWY</w:t>
      </w:r>
    </w:p>
    <w:p w:rsidR="00E92AF0" w:rsidRPr="007334D3" w:rsidRDefault="00E92AF0">
      <w:pPr>
        <w:jc w:val="center"/>
        <w:rPr>
          <w:rFonts w:ascii="Tahoma" w:eastAsia="Bookman Old Style" w:hAnsi="Tahoma" w:cs="Tahoma"/>
          <w:b/>
        </w:rPr>
      </w:pPr>
    </w:p>
    <w:p w:rsidR="00E92AF0" w:rsidRPr="007334D3" w:rsidRDefault="00E366D9" w:rsidP="007334D3">
      <w:pPr>
        <w:spacing w:after="0"/>
        <w:jc w:val="both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</w:rPr>
        <w:t>Budynku użytkowego położonego w Łodzi ul. Pabianicka 62, stanowiącego własność Województwa Łódzkiego, oddanego Wojewódzkiemu Szpitalowi Specjalistycznemu  im. M. Kopernika w Łodzi, ul. Pabianicka 62 w użytkowanie,</w:t>
      </w:r>
      <w:r w:rsidRPr="007334D3">
        <w:rPr>
          <w:rFonts w:ascii="Tahoma" w:eastAsia="Bookman Old Style" w:hAnsi="Tahoma" w:cs="Tahoma"/>
          <w:color w:val="FF0000"/>
        </w:rPr>
        <w:t xml:space="preserve"> </w:t>
      </w:r>
      <w:r w:rsidRPr="007334D3">
        <w:rPr>
          <w:rFonts w:ascii="Tahoma" w:eastAsia="Bookman Old Style" w:hAnsi="Tahoma" w:cs="Tahoma"/>
        </w:rPr>
        <w:t>projektowanego pod „</w:t>
      </w:r>
      <w:r w:rsidRPr="007334D3">
        <w:rPr>
          <w:rFonts w:ascii="Tahoma" w:eastAsia="Bookman Old Style" w:hAnsi="Tahoma" w:cs="Tahoma"/>
          <w:b/>
        </w:rPr>
        <w:t xml:space="preserve">Adaptację pomieszczeń Hemodynamiki WSS im. M. Kopernika dla potrzeb instalacji i uruchomienia angiografu wraz z wykonaniem osłon radiologicznych  i zapleczem technicznym” -  w systemie „zaprojektuj i wybuduj” , zgodnie z art. 31.2 Ustawy PZP . </w:t>
      </w:r>
    </w:p>
    <w:p w:rsidR="00E92AF0" w:rsidRPr="007334D3" w:rsidRDefault="00E92AF0">
      <w:pPr>
        <w:spacing w:after="0"/>
        <w:rPr>
          <w:rFonts w:ascii="Tahoma" w:eastAsia="Bookman Old Style" w:hAnsi="Tahoma" w:cs="Tahoma"/>
          <w:b/>
        </w:rPr>
      </w:pPr>
    </w:p>
    <w:p w:rsidR="00E92AF0" w:rsidRPr="007334D3" w:rsidRDefault="00E366D9">
      <w:pPr>
        <w:spacing w:after="0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1. Cel i przeznaczenie obiektu wraz z otoczeniem:</w:t>
      </w:r>
    </w:p>
    <w:p w:rsidR="00E92AF0" w:rsidRPr="007334D3" w:rsidRDefault="00E366D9" w:rsidP="007334D3">
      <w:pPr>
        <w:spacing w:after="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Projekt zakłada przeznaczenie obiektu budynku projektowanego pod adresem Pabianicka 62 na działalność leczniczą, a w szczególności na wykonaniu adaptacji istniejących pomieszczeń pod montaż angiografu firmy SIEMENS zakupionego przez Spółkę „Inwestycje Medyczne Łódzkiego”.</w:t>
      </w:r>
    </w:p>
    <w:p w:rsidR="00E92AF0" w:rsidRPr="007334D3" w:rsidRDefault="00E92AF0" w:rsidP="007334D3">
      <w:pPr>
        <w:spacing w:after="0"/>
        <w:jc w:val="both"/>
        <w:rPr>
          <w:rFonts w:ascii="Tahoma" w:eastAsia="Bookman Old Style" w:hAnsi="Tahoma" w:cs="Tahoma"/>
        </w:rPr>
      </w:pPr>
    </w:p>
    <w:p w:rsidR="00E92AF0" w:rsidRPr="007334D3" w:rsidRDefault="00E366D9">
      <w:pPr>
        <w:spacing w:after="0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  <w:b/>
        </w:rPr>
        <w:t xml:space="preserve">2. Lokalizacja obiektu: </w:t>
      </w:r>
      <w:r w:rsidRPr="007334D3">
        <w:rPr>
          <w:rFonts w:ascii="Tahoma" w:eastAsia="Bookman Old Style" w:hAnsi="Tahoma" w:cs="Tahoma"/>
        </w:rPr>
        <w:t>Łódź, ul. Pabianicka 62.</w:t>
      </w:r>
    </w:p>
    <w:p w:rsidR="00E92AF0" w:rsidRPr="007334D3" w:rsidRDefault="00E366D9" w:rsidP="007334D3">
      <w:pPr>
        <w:spacing w:after="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Obręb G-12, działka nr </w:t>
      </w:r>
      <w:r w:rsidRPr="007334D3">
        <w:rPr>
          <w:rFonts w:ascii="Tahoma" w:eastAsia="Bookman Old Style" w:hAnsi="Tahoma" w:cs="Tahoma"/>
          <w:b/>
        </w:rPr>
        <w:t>85/40</w:t>
      </w:r>
      <w:r w:rsidRPr="007334D3">
        <w:rPr>
          <w:rFonts w:ascii="Tahoma" w:eastAsia="Bookman Old Style" w:hAnsi="Tahoma" w:cs="Tahoma"/>
        </w:rPr>
        <w:t>.  Nieruchomość położona jest na terenie przeznaczonym na działalność szpitalną i pomocniczą. Dojazd możliwy z ulicy Paderewskiego, od ulicy Sanockiej i Pabianickiej. Przy nieruchomości znajdują się przystanki środków komunikacji masowej /tramwajowy, autobusowy/ oraz postój taksówek.</w:t>
      </w:r>
    </w:p>
    <w:p w:rsidR="00E92AF0" w:rsidRPr="007334D3" w:rsidRDefault="00E92AF0">
      <w:pPr>
        <w:spacing w:after="0"/>
        <w:rPr>
          <w:rFonts w:ascii="Tahoma" w:eastAsia="Bookman Old Style" w:hAnsi="Tahoma" w:cs="Tahoma"/>
        </w:rPr>
      </w:pPr>
    </w:p>
    <w:p w:rsidR="00E92AF0" w:rsidRPr="007334D3" w:rsidRDefault="00E366D9">
      <w:pPr>
        <w:spacing w:after="0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3. Ogólny opis obiektu i jego dane techniczne:</w:t>
      </w:r>
    </w:p>
    <w:p w:rsidR="00E92AF0" w:rsidRPr="007334D3" w:rsidRDefault="00E366D9" w:rsidP="007334D3">
      <w:pPr>
        <w:spacing w:after="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Obiekt znajduje się w zabudowie zwartej istniejącego kompleksu budynków  Wojewódzkiego Szpitala Specjalistycznego im. M. Kopernika w Łodzi, ul Pabianicka 62. Budynek jednokondygnacyjny, częściowo niepodpiwniczony.</w:t>
      </w:r>
    </w:p>
    <w:p w:rsidR="00E92AF0" w:rsidRPr="007334D3" w:rsidRDefault="00E92AF0">
      <w:pPr>
        <w:spacing w:after="0"/>
        <w:rPr>
          <w:rFonts w:ascii="Tahoma" w:eastAsia="Bookman Old Style" w:hAnsi="Tahoma" w:cs="Tahoma"/>
          <w:b/>
        </w:rPr>
      </w:pPr>
    </w:p>
    <w:p w:rsidR="00E92AF0" w:rsidRPr="007334D3" w:rsidRDefault="00E366D9">
      <w:pPr>
        <w:spacing w:after="0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  <w:b/>
        </w:rPr>
        <w:t xml:space="preserve">Dane ogólne pomieszczeń </w:t>
      </w:r>
      <w:r w:rsidRPr="007334D3">
        <w:rPr>
          <w:rFonts w:ascii="Tahoma" w:eastAsia="Bookman Old Style" w:hAnsi="Tahoma" w:cs="Tahoma"/>
        </w:rPr>
        <w:t>:</w:t>
      </w:r>
    </w:p>
    <w:p w:rsidR="00E92AF0" w:rsidRPr="007334D3" w:rsidRDefault="00E92AF0">
      <w:pPr>
        <w:spacing w:after="0"/>
        <w:rPr>
          <w:rFonts w:ascii="Tahoma" w:eastAsia="Bookman Old Style" w:hAnsi="Tahoma" w:cs="Tahoma"/>
        </w:rPr>
      </w:pPr>
    </w:p>
    <w:p w:rsidR="00E92AF0" w:rsidRPr="007334D3" w:rsidRDefault="00E366D9">
      <w:pPr>
        <w:spacing w:after="0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1/ kubatura – </w:t>
      </w:r>
      <w:r w:rsidRPr="007334D3">
        <w:rPr>
          <w:rFonts w:ascii="Tahoma" w:eastAsia="Bookman Old Style" w:hAnsi="Tahoma" w:cs="Tahoma"/>
          <w:color w:val="000000"/>
        </w:rPr>
        <w:t xml:space="preserve">334,00 </w:t>
      </w:r>
      <w:r w:rsidRPr="007334D3">
        <w:rPr>
          <w:rFonts w:ascii="Tahoma" w:eastAsia="Bookman Old Style" w:hAnsi="Tahoma" w:cs="Tahoma"/>
        </w:rPr>
        <w:t>m</w:t>
      </w:r>
      <w:r w:rsidRPr="007334D3">
        <w:rPr>
          <w:rFonts w:ascii="Tahoma" w:eastAsia="Bookman Old Style" w:hAnsi="Tahoma" w:cs="Tahoma"/>
          <w:vertAlign w:val="superscript"/>
        </w:rPr>
        <w:t>3</w:t>
      </w:r>
    </w:p>
    <w:p w:rsidR="00E92AF0" w:rsidRPr="007334D3" w:rsidRDefault="00E366D9">
      <w:pPr>
        <w:spacing w:after="0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2/ powierzchnia użytkowa – ok. 101,00 m</w:t>
      </w:r>
      <w:r w:rsidRPr="007334D3">
        <w:rPr>
          <w:rFonts w:ascii="Tahoma" w:eastAsia="Bookman Old Style" w:hAnsi="Tahoma" w:cs="Tahoma"/>
          <w:vertAlign w:val="superscript"/>
        </w:rPr>
        <w:t>2</w:t>
      </w:r>
    </w:p>
    <w:p w:rsidR="00E92AF0" w:rsidRPr="007334D3" w:rsidRDefault="00E366D9">
      <w:pPr>
        <w:spacing w:after="0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3/ obiekt będzie składał się z :</w:t>
      </w:r>
    </w:p>
    <w:p w:rsidR="00E92AF0" w:rsidRPr="007334D3" w:rsidRDefault="00E366D9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W pełni uzbrojonego pomieszczenia dla montażu nowych urządzeń</w:t>
      </w:r>
      <w:r w:rsidRPr="007334D3">
        <w:rPr>
          <w:rFonts w:ascii="Tahoma" w:eastAsia="Bookman Old Style" w:hAnsi="Tahoma" w:cs="Tahoma"/>
          <w:b/>
        </w:rPr>
        <w:t xml:space="preserve">  </w:t>
      </w:r>
      <w:r w:rsidRPr="007334D3">
        <w:rPr>
          <w:rFonts w:ascii="Tahoma" w:eastAsia="Bookman Old Style" w:hAnsi="Tahoma" w:cs="Tahoma"/>
        </w:rPr>
        <w:t xml:space="preserve">- angiografu  Artis </w:t>
      </w:r>
      <w:proofErr w:type="spellStart"/>
      <w:r w:rsidRPr="007334D3">
        <w:rPr>
          <w:rFonts w:ascii="Tahoma" w:eastAsia="Bookman Old Style" w:hAnsi="Tahoma" w:cs="Tahoma"/>
        </w:rPr>
        <w:t>zee</w:t>
      </w:r>
      <w:proofErr w:type="spellEnd"/>
      <w:r w:rsidRPr="007334D3">
        <w:rPr>
          <w:rFonts w:ascii="Tahoma" w:eastAsia="Bookman Old Style" w:hAnsi="Tahoma" w:cs="Tahoma"/>
        </w:rPr>
        <w:t xml:space="preserve"> (</w:t>
      </w:r>
      <w:proofErr w:type="spellStart"/>
      <w:r w:rsidRPr="007334D3">
        <w:rPr>
          <w:rFonts w:ascii="Tahoma" w:eastAsia="Bookman Old Style" w:hAnsi="Tahoma" w:cs="Tahoma"/>
        </w:rPr>
        <w:t>ceiling</w:t>
      </w:r>
      <w:proofErr w:type="spellEnd"/>
      <w:r w:rsidRPr="007334D3">
        <w:rPr>
          <w:rFonts w:ascii="Tahoma" w:eastAsia="Bookman Old Style" w:hAnsi="Tahoma" w:cs="Tahoma"/>
        </w:rPr>
        <w:t xml:space="preserve">). </w:t>
      </w:r>
    </w:p>
    <w:p w:rsidR="00E92AF0" w:rsidRPr="007334D3" w:rsidRDefault="00E366D9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 Zaplecza technicznego: 2 pomieszczenia </w:t>
      </w:r>
    </w:p>
    <w:p w:rsidR="00E92AF0" w:rsidRPr="007334D3" w:rsidRDefault="00E366D9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 Pomieszczeń:    przygotowanie lekarza</w:t>
      </w:r>
    </w:p>
    <w:p w:rsidR="00E92AF0" w:rsidRPr="007334D3" w:rsidRDefault="00E366D9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ab/>
      </w:r>
      <w:r w:rsidRPr="007334D3">
        <w:rPr>
          <w:rFonts w:ascii="Tahoma" w:eastAsia="Bookman Old Style" w:hAnsi="Tahoma" w:cs="Tahoma"/>
        </w:rPr>
        <w:tab/>
        <w:t xml:space="preserve">      przygotowanie pacjenta</w:t>
      </w:r>
    </w:p>
    <w:p w:rsidR="007334D3" w:rsidRDefault="00E366D9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Pomieszczenia : pracownia echokardiografii                                      </w:t>
      </w:r>
    </w:p>
    <w:p w:rsidR="00E92AF0" w:rsidRPr="007334D3" w:rsidRDefault="00E366D9" w:rsidP="007334D3">
      <w:pPr>
        <w:numPr>
          <w:ilvl w:val="0"/>
          <w:numId w:val="1"/>
        </w:numPr>
        <w:suppressAutoHyphens/>
        <w:spacing w:after="0" w:line="240" w:lineRule="auto"/>
        <w:ind w:left="709" w:hanging="349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Posadowienie budynku –</w:t>
      </w:r>
      <w:r w:rsidR="007334D3">
        <w:rPr>
          <w:rFonts w:ascii="Tahoma" w:eastAsia="Bookman Old Style" w:hAnsi="Tahoma" w:cs="Tahoma"/>
        </w:rPr>
        <w:t xml:space="preserve"> płaskie, na ławach żelbetowych, </w:t>
      </w:r>
      <w:r w:rsidRPr="007334D3">
        <w:rPr>
          <w:rFonts w:ascii="Tahoma" w:eastAsia="Bookman Old Style" w:hAnsi="Tahoma" w:cs="Tahoma"/>
        </w:rPr>
        <w:t>ściany konstrukcyjne – nośne z osłonami radiologicznymi</w:t>
      </w:r>
    </w:p>
    <w:p w:rsidR="00E92AF0" w:rsidRPr="007334D3" w:rsidRDefault="00E92AF0">
      <w:pPr>
        <w:spacing w:after="0"/>
        <w:rPr>
          <w:rFonts w:ascii="Tahoma" w:eastAsia="Bookman Old Style" w:hAnsi="Tahoma" w:cs="Tahoma"/>
          <w:color w:val="FF0000"/>
        </w:rPr>
      </w:pPr>
    </w:p>
    <w:p w:rsidR="00E92AF0" w:rsidRPr="007334D3" w:rsidRDefault="00E366D9">
      <w:pPr>
        <w:spacing w:after="0" w:line="240" w:lineRule="auto"/>
        <w:rPr>
          <w:rFonts w:ascii="Tahoma" w:eastAsia="Bookman Old Style" w:hAnsi="Tahoma" w:cs="Tahoma"/>
          <w:b/>
          <w:color w:val="000000"/>
        </w:rPr>
      </w:pPr>
      <w:r w:rsidRPr="007334D3">
        <w:rPr>
          <w:rFonts w:ascii="Tahoma" w:eastAsia="Bookman Old Style" w:hAnsi="Tahoma" w:cs="Tahoma"/>
          <w:b/>
          <w:color w:val="000000"/>
        </w:rPr>
        <w:t>4. Założenia programu użytkowego:</w:t>
      </w: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  <w:b/>
          <w:color w:val="000000"/>
        </w:rPr>
      </w:pPr>
    </w:p>
    <w:p w:rsidR="00E92AF0" w:rsidRPr="007334D3" w:rsidRDefault="00E366D9" w:rsidP="007334D3">
      <w:pPr>
        <w:spacing w:after="0" w:line="240" w:lineRule="auto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Obiekt planuje się podzielić na strefy wynikające z funkcji,</w:t>
      </w:r>
      <w:r w:rsidR="007334D3">
        <w:rPr>
          <w:rFonts w:ascii="Tahoma" w:eastAsia="Bookman Old Style" w:hAnsi="Tahoma" w:cs="Tahoma"/>
        </w:rPr>
        <w:t xml:space="preserve"> </w:t>
      </w:r>
      <w:proofErr w:type="spellStart"/>
      <w:r w:rsidRPr="007334D3">
        <w:rPr>
          <w:rFonts w:ascii="Tahoma" w:eastAsia="Bookman Old Style" w:hAnsi="Tahoma" w:cs="Tahoma"/>
        </w:rPr>
        <w:t>ktore</w:t>
      </w:r>
      <w:proofErr w:type="spellEnd"/>
      <w:r w:rsidRPr="007334D3">
        <w:rPr>
          <w:rFonts w:ascii="Tahoma" w:eastAsia="Bookman Old Style" w:hAnsi="Tahoma" w:cs="Tahoma"/>
        </w:rPr>
        <w:t xml:space="preserve"> planuje się rozlokować w sposób umożliwiający jak najsprawniejsze przygotowanie pacjenta.</w:t>
      </w:r>
    </w:p>
    <w:p w:rsidR="00E92AF0" w:rsidRPr="007334D3" w:rsidRDefault="00E92AF0" w:rsidP="007334D3">
      <w:pPr>
        <w:spacing w:after="0" w:line="240" w:lineRule="auto"/>
        <w:jc w:val="both"/>
        <w:rPr>
          <w:rFonts w:ascii="Tahoma" w:eastAsia="Bookman Old Style" w:hAnsi="Tahoma" w:cs="Tahoma"/>
          <w:b/>
        </w:rPr>
      </w:pPr>
    </w:p>
    <w:p w:rsidR="00E92AF0" w:rsidRPr="007334D3" w:rsidRDefault="00E366D9" w:rsidP="007334D3">
      <w:pPr>
        <w:spacing w:after="0" w:line="240" w:lineRule="auto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Zestawienie planowanego przeznaczenia powierzchni pomieszczeń  nastąpi na etapie wykonywania projektu (zgodnie z rozporządzeniem Ministra Zdrowia z dnia 26.06.2012 r w sprawie szczegółowych wymagań, jakim powinny odpowiadać pomieszczenia i urządzenia podmiotu wykonującego działalność leczniczą)</w:t>
      </w:r>
      <w:r w:rsidR="007334D3">
        <w:rPr>
          <w:rFonts w:ascii="Tahoma" w:eastAsia="Bookman Old Style" w:hAnsi="Tahoma" w:cs="Tahoma"/>
        </w:rPr>
        <w:t>.</w:t>
      </w:r>
    </w:p>
    <w:p w:rsidR="00E92AF0" w:rsidRPr="007334D3" w:rsidRDefault="00E92AF0" w:rsidP="007334D3">
      <w:pPr>
        <w:spacing w:after="0" w:line="240" w:lineRule="auto"/>
        <w:jc w:val="both"/>
        <w:rPr>
          <w:rFonts w:ascii="Tahoma" w:eastAsia="Bookman Old Style" w:hAnsi="Tahoma" w:cs="Tahoma"/>
          <w:b/>
        </w:rPr>
      </w:pPr>
    </w:p>
    <w:p w:rsidR="00E92AF0" w:rsidRPr="007334D3" w:rsidRDefault="00E366D9">
      <w:pPr>
        <w:spacing w:after="0" w:line="240" w:lineRule="auto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5. Przygotowanie zadania inwestycyjnego:</w:t>
      </w:r>
    </w:p>
    <w:p w:rsidR="00E92AF0" w:rsidRPr="007334D3" w:rsidRDefault="00E366D9">
      <w:pPr>
        <w:spacing w:after="0"/>
        <w:ind w:firstLine="6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W celu przeprowadzenia sprawnie zadania inwestycyjnego planuje się wykonanie:</w:t>
      </w:r>
    </w:p>
    <w:p w:rsidR="00E92AF0" w:rsidRPr="007334D3" w:rsidRDefault="00E366D9" w:rsidP="007334D3">
      <w:pPr>
        <w:spacing w:after="0" w:line="240" w:lineRule="auto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a)  dokumentacji budowlanej </w:t>
      </w:r>
      <w:r w:rsidRPr="007334D3">
        <w:rPr>
          <w:rFonts w:ascii="Tahoma" w:eastAsia="Bookman Old Style" w:hAnsi="Tahoma" w:cs="Tahoma"/>
          <w:color w:val="FF0000"/>
        </w:rPr>
        <w:t xml:space="preserve">- </w:t>
      </w:r>
      <w:r w:rsidRPr="007334D3">
        <w:rPr>
          <w:rFonts w:ascii="Tahoma" w:eastAsia="Bookman Old Style" w:hAnsi="Tahoma" w:cs="Tahoma"/>
        </w:rPr>
        <w:t>wykonawczej i powykonawczej wraz ze wszystkimi uzgodnieniami,</w:t>
      </w:r>
    </w:p>
    <w:p w:rsidR="00E92AF0" w:rsidRPr="007334D3" w:rsidRDefault="00E366D9" w:rsidP="007334D3">
      <w:pPr>
        <w:spacing w:after="0" w:line="240" w:lineRule="auto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b) projektowany obiekt jest wyposażony w instalacje: elektryczną, gazów medycznych, sanitarną, centralnego ogrzewania, odgromową, teletechniczną, sygnalizacji alarmowej pożaru,</w:t>
      </w:r>
      <w:r w:rsidR="007334D3">
        <w:rPr>
          <w:rFonts w:ascii="Tahoma" w:eastAsia="Bookman Old Style" w:hAnsi="Tahoma" w:cs="Tahoma"/>
        </w:rPr>
        <w:t xml:space="preserve"> </w:t>
      </w:r>
      <w:r w:rsidRPr="007334D3">
        <w:rPr>
          <w:rFonts w:ascii="Tahoma" w:eastAsia="Bookman Old Style" w:hAnsi="Tahoma" w:cs="Tahoma"/>
        </w:rPr>
        <w:t>wentylacyjno – klimatyzacyjną,</w:t>
      </w:r>
      <w:r w:rsidR="007334D3">
        <w:rPr>
          <w:rFonts w:ascii="Tahoma" w:eastAsia="Bookman Old Style" w:hAnsi="Tahoma" w:cs="Tahoma"/>
        </w:rPr>
        <w:t xml:space="preserve"> </w:t>
      </w:r>
      <w:r w:rsidRPr="007334D3">
        <w:rPr>
          <w:rFonts w:ascii="Tahoma" w:eastAsia="Bookman Old Style" w:hAnsi="Tahoma" w:cs="Tahoma"/>
        </w:rPr>
        <w:t>alarmu i włamania, monitoringu oraz komputerową,</w:t>
      </w: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</w:rPr>
      </w:pPr>
    </w:p>
    <w:p w:rsidR="00E92AF0" w:rsidRPr="007334D3" w:rsidRDefault="00E366D9">
      <w:pPr>
        <w:tabs>
          <w:tab w:val="left" w:pos="426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5.1.</w:t>
      </w:r>
      <w:r w:rsidRPr="007334D3">
        <w:rPr>
          <w:rFonts w:ascii="Tahoma" w:eastAsia="Bookman Old Style" w:hAnsi="Tahoma" w:cs="Tahoma"/>
          <w:b/>
        </w:rPr>
        <w:tab/>
        <w:t>Założenia realizacyjne pracowni angiograficznej :</w:t>
      </w:r>
    </w:p>
    <w:p w:rsidR="00E92AF0" w:rsidRPr="007334D3" w:rsidRDefault="00E366D9">
      <w:pPr>
        <w:tabs>
          <w:tab w:val="left" w:pos="709"/>
        </w:tabs>
        <w:suppressAutoHyphens/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1)</w:t>
      </w:r>
      <w:r w:rsidRPr="007334D3">
        <w:rPr>
          <w:rFonts w:ascii="Tahoma" w:eastAsia="Bookman Old Style" w:hAnsi="Tahoma" w:cs="Tahoma"/>
        </w:rPr>
        <w:tab/>
        <w:t>Pracownie należy zasilić z istniejących</w:t>
      </w:r>
      <w:r w:rsidRPr="007334D3">
        <w:rPr>
          <w:rFonts w:ascii="Tahoma" w:eastAsia="Bookman Old Style" w:hAnsi="Tahoma" w:cs="Tahoma"/>
          <w:b/>
        </w:rPr>
        <w:t xml:space="preserve"> </w:t>
      </w:r>
      <w:r w:rsidRPr="007334D3">
        <w:rPr>
          <w:rFonts w:ascii="Tahoma" w:eastAsia="Bookman Old Style" w:hAnsi="Tahoma" w:cs="Tahoma"/>
        </w:rPr>
        <w:t>podejść kablowych. W rejon pracowni doprowadzone są 2 kable o przekroju 95mm2.</w:t>
      </w:r>
    </w:p>
    <w:p w:rsidR="00E92AF0" w:rsidRPr="007334D3" w:rsidRDefault="00E366D9">
      <w:pPr>
        <w:suppressAutoHyphens/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2)</w:t>
      </w:r>
      <w:r w:rsidRPr="007334D3">
        <w:rPr>
          <w:rFonts w:ascii="Tahoma" w:eastAsia="Bookman Old Style" w:hAnsi="Tahoma" w:cs="Tahoma"/>
        </w:rPr>
        <w:tab/>
        <w:t xml:space="preserve">Istnieje konieczność rozbudowy rozdzielni głównej pracowni  - rozbudowaną o segment zasilania IT </w:t>
      </w:r>
      <w:r w:rsidR="007334D3">
        <w:rPr>
          <w:rFonts w:ascii="Tahoma" w:eastAsia="Bookman Old Style" w:hAnsi="Tahoma" w:cs="Tahoma"/>
        </w:rPr>
        <w:t>wraz  z centralką kontroli</w:t>
      </w:r>
      <w:r w:rsidR="00557693">
        <w:rPr>
          <w:rFonts w:ascii="Tahoma" w:eastAsia="Bookman Old Style" w:hAnsi="Tahoma" w:cs="Tahoma"/>
        </w:rPr>
        <w:t xml:space="preserve"> </w:t>
      </w:r>
      <w:r w:rsidR="00557693">
        <w:rPr>
          <w:rFonts w:ascii="Tahoma" w:eastAsia="Bookman Old Style" w:hAnsi="Tahoma" w:cs="Tahoma"/>
          <w:color w:val="FF0000"/>
        </w:rPr>
        <w:t>-</w:t>
      </w:r>
      <w:r w:rsidR="007334D3">
        <w:rPr>
          <w:rFonts w:ascii="Tahoma" w:eastAsia="Bookman Old Style" w:hAnsi="Tahoma" w:cs="Tahoma"/>
        </w:rPr>
        <w:t xml:space="preserve"> </w:t>
      </w:r>
      <w:r w:rsidRPr="007334D3">
        <w:rPr>
          <w:rFonts w:ascii="Tahoma" w:eastAsia="Bookman Old Style" w:hAnsi="Tahoma" w:cs="Tahoma"/>
        </w:rPr>
        <w:t xml:space="preserve">dla sali badań , segment zasilania 2 </w:t>
      </w:r>
      <w:r w:rsidRPr="000A2AF0">
        <w:rPr>
          <w:rFonts w:ascii="Tahoma" w:eastAsia="Bookman Old Style" w:hAnsi="Tahoma" w:cs="Tahoma"/>
        </w:rPr>
        <w:t>klimatyzatorów</w:t>
      </w:r>
      <w:r w:rsidRPr="007334D3">
        <w:rPr>
          <w:rFonts w:ascii="Tahoma" w:eastAsia="Bookman Old Style" w:hAnsi="Tahoma" w:cs="Tahoma"/>
        </w:rPr>
        <w:t xml:space="preserve"> o wydajności </w:t>
      </w:r>
      <w:r w:rsidR="00557693" w:rsidRPr="00BC1050">
        <w:rPr>
          <w:rFonts w:ascii="Tahoma" w:eastAsia="Bookman Old Style" w:hAnsi="Tahoma" w:cs="Tahoma"/>
          <w:color w:val="000000" w:themeColor="text1"/>
        </w:rPr>
        <w:t>min.</w:t>
      </w:r>
      <w:r w:rsidRPr="007334D3">
        <w:rPr>
          <w:rFonts w:ascii="Tahoma" w:eastAsia="Bookman Old Style" w:hAnsi="Tahoma" w:cs="Tahoma"/>
        </w:rPr>
        <w:t>5 kW każdy.</w:t>
      </w:r>
    </w:p>
    <w:p w:rsidR="00E92AF0" w:rsidRPr="00BC1050" w:rsidRDefault="00E366D9">
      <w:pPr>
        <w:suppressAutoHyphens/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3)</w:t>
      </w:r>
      <w:r w:rsidRPr="007334D3">
        <w:rPr>
          <w:rFonts w:ascii="Tahoma" w:eastAsia="Bookman Old Style" w:hAnsi="Tahoma" w:cs="Tahoma"/>
        </w:rPr>
        <w:tab/>
        <w:t xml:space="preserve">Należy wykonać rozdzielnię TR zgodnie z wytycznymi firmy SIEMENS w pobliżu Pracowni </w:t>
      </w:r>
      <w:r w:rsidR="00596FEB" w:rsidRPr="00BC1050">
        <w:rPr>
          <w:rFonts w:ascii="Tahoma" w:eastAsia="Bookman Old Style" w:hAnsi="Tahoma" w:cs="Tahoma"/>
          <w:color w:val="000000" w:themeColor="text1"/>
        </w:rPr>
        <w:t>angiografu</w:t>
      </w:r>
      <w:r w:rsidR="00596FEB">
        <w:rPr>
          <w:rFonts w:ascii="Tahoma" w:eastAsia="Bookman Old Style" w:hAnsi="Tahoma" w:cs="Tahoma"/>
          <w:color w:val="FF0000"/>
        </w:rPr>
        <w:t xml:space="preserve"> </w:t>
      </w:r>
      <w:r w:rsidRPr="007334D3">
        <w:rPr>
          <w:rFonts w:ascii="Tahoma" w:eastAsia="Bookman Old Style" w:hAnsi="Tahoma" w:cs="Tahoma"/>
        </w:rPr>
        <w:t xml:space="preserve">i z tej rozdzielni wyprowadzić rozdzielacze do podstawowych pomieszczeń Pracowni </w:t>
      </w:r>
      <w:r w:rsidR="00596FEB" w:rsidRPr="00BC1050">
        <w:rPr>
          <w:rFonts w:ascii="Tahoma" w:eastAsia="Bookman Old Style" w:hAnsi="Tahoma" w:cs="Tahoma"/>
          <w:color w:val="000000" w:themeColor="text1"/>
        </w:rPr>
        <w:t>angiografu</w:t>
      </w:r>
      <w:r w:rsidR="00BC1050" w:rsidRPr="00BC1050">
        <w:rPr>
          <w:rFonts w:ascii="Tahoma" w:eastAsia="Bookman Old Style" w:hAnsi="Tahoma" w:cs="Tahoma"/>
          <w:color w:val="000000" w:themeColor="text1"/>
        </w:rPr>
        <w:t>.</w:t>
      </w:r>
    </w:p>
    <w:p w:rsidR="00E92AF0" w:rsidRPr="007334D3" w:rsidRDefault="00E366D9">
      <w:pPr>
        <w:suppressAutoHyphens/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4)</w:t>
      </w:r>
      <w:r w:rsidRPr="007334D3">
        <w:rPr>
          <w:rFonts w:ascii="Tahoma" w:eastAsia="Bookman Old Style" w:hAnsi="Tahoma" w:cs="Tahoma"/>
        </w:rPr>
        <w:tab/>
        <w:t xml:space="preserve">Należy </w:t>
      </w:r>
      <w:r>
        <w:rPr>
          <w:rFonts w:ascii="Tahoma" w:eastAsia="Bookman Old Style" w:hAnsi="Tahoma" w:cs="Tahoma"/>
        </w:rPr>
        <w:t>przewidzieć podłączenie urządzeń</w:t>
      </w:r>
      <w:r w:rsidRPr="007334D3">
        <w:rPr>
          <w:rFonts w:ascii="Tahoma" w:eastAsia="Bookman Old Style" w:hAnsi="Tahoma" w:cs="Tahoma"/>
        </w:rPr>
        <w:t xml:space="preserve"> modernizowanej Pracowni do UPS</w:t>
      </w:r>
      <w:r>
        <w:rPr>
          <w:rFonts w:ascii="Tahoma" w:eastAsia="Bookman Old Style" w:hAnsi="Tahoma" w:cs="Tahoma"/>
        </w:rPr>
        <w:t xml:space="preserve"> siłowego opisanego w wytycznych  w tabeli W-01 oraz UPS jednofazowego do komputerów w części hemodynamiki</w:t>
      </w:r>
      <w:r w:rsidRPr="007334D3">
        <w:rPr>
          <w:rFonts w:ascii="Tahoma" w:eastAsia="Bookman Old Style" w:hAnsi="Tahoma" w:cs="Tahoma"/>
        </w:rPr>
        <w:t xml:space="preserve">. </w:t>
      </w:r>
    </w:p>
    <w:p w:rsidR="00E92AF0" w:rsidRPr="007334D3" w:rsidRDefault="00E366D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5)</w:t>
      </w:r>
      <w:r w:rsidRPr="007334D3">
        <w:rPr>
          <w:rFonts w:ascii="Tahoma" w:eastAsia="Bookman Old Style" w:hAnsi="Tahoma" w:cs="Tahoma"/>
        </w:rPr>
        <w:tab/>
        <w:t>Istnieje konieczność wymiany lamp oświetlenia podstawowego w modernizowanych pomieszczeniach na oprawy o standardzie szpitalnym (z atestem higienicznym). Demontowane oprawy należy przekazać Zamawiającemu (w stanie umożliwiającym dalsze wykorzystanie).  Oprawy oświetlenia ewakuacyjnego muszą posiadać atesty CNBOP.</w:t>
      </w:r>
    </w:p>
    <w:p w:rsidR="00E92AF0" w:rsidRPr="007334D3" w:rsidRDefault="00E366D9">
      <w:pPr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6)</w:t>
      </w:r>
      <w:r w:rsidRPr="007334D3">
        <w:rPr>
          <w:rFonts w:ascii="Tahoma" w:eastAsia="Bookman Old Style" w:hAnsi="Tahoma" w:cs="Tahoma"/>
        </w:rPr>
        <w:tab/>
        <w:t>Należy wykonać gniazda 2xRJ-45 do sieci szpitala kategorii 5+, kable w powłoce p.poż., ekranowane, oraz dwa gniazda zasilające DATA. Gniazda winny być wykonane w pomieszczeniu technicznym angiografu,</w:t>
      </w:r>
    </w:p>
    <w:p w:rsidR="00E92AF0" w:rsidRPr="007334D3" w:rsidRDefault="00E366D9">
      <w:pPr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7)</w:t>
      </w:r>
      <w:r w:rsidRPr="007334D3">
        <w:rPr>
          <w:rFonts w:ascii="Tahoma" w:eastAsia="Bookman Old Style" w:hAnsi="Tahoma" w:cs="Tahoma"/>
        </w:rPr>
        <w:tab/>
        <w:t>W pomieszczeniu przygotowania pacjenta i przygotowania lekarza należy wykonać:</w:t>
      </w:r>
    </w:p>
    <w:p w:rsidR="00E92AF0" w:rsidRPr="007334D3" w:rsidRDefault="00E366D9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a)</w:t>
      </w:r>
      <w:r w:rsidRPr="007334D3">
        <w:rPr>
          <w:rFonts w:ascii="Tahoma" w:eastAsia="Bookman Old Style" w:hAnsi="Tahoma" w:cs="Tahoma"/>
        </w:rPr>
        <w:tab/>
        <w:t>Wentylację grawitacyjna zgodna z przepisami</w:t>
      </w:r>
    </w:p>
    <w:p w:rsidR="00E92AF0" w:rsidRPr="007334D3" w:rsidRDefault="00E366D9" w:rsidP="00E366D9">
      <w:pPr>
        <w:spacing w:after="0" w:line="240" w:lineRule="auto"/>
        <w:ind w:left="993" w:hanging="284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b)Wyposażyć pomieszczenia w niezbędną armaturę (2 zlewy z </w:t>
      </w:r>
      <w:proofErr w:type="spellStart"/>
      <w:r w:rsidRPr="007334D3">
        <w:rPr>
          <w:rFonts w:ascii="Tahoma" w:eastAsia="Bookman Old Style" w:hAnsi="Tahoma" w:cs="Tahoma"/>
        </w:rPr>
        <w:t>kwasówki</w:t>
      </w:r>
      <w:proofErr w:type="spellEnd"/>
      <w:r w:rsidRPr="007334D3">
        <w:rPr>
          <w:rFonts w:ascii="Tahoma" w:eastAsia="Bookman Old Style" w:hAnsi="Tahoma" w:cs="Tahoma"/>
        </w:rPr>
        <w:t xml:space="preserve"> z bateriami łokciowymi).</w:t>
      </w:r>
    </w:p>
    <w:p w:rsidR="00E92AF0" w:rsidRPr="007334D3" w:rsidRDefault="00E366D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8)</w:t>
      </w:r>
      <w:r w:rsidRPr="007334D3">
        <w:rPr>
          <w:rFonts w:ascii="Tahoma" w:eastAsia="Bookman Old Style" w:hAnsi="Tahoma" w:cs="Tahoma"/>
        </w:rPr>
        <w:tab/>
        <w:t>W pomieszczeniu technicznym należy:</w:t>
      </w:r>
    </w:p>
    <w:p w:rsidR="00E92AF0" w:rsidRPr="00BC1050" w:rsidRDefault="00E366D9">
      <w:pPr>
        <w:spacing w:after="0" w:line="240" w:lineRule="auto"/>
        <w:ind w:left="426"/>
        <w:jc w:val="both"/>
        <w:rPr>
          <w:rFonts w:ascii="Tahoma" w:eastAsia="Bookman Old Style" w:hAnsi="Tahoma" w:cs="Tahoma"/>
          <w:color w:val="000000" w:themeColor="text1"/>
        </w:rPr>
      </w:pPr>
      <w:r w:rsidRPr="007334D3">
        <w:rPr>
          <w:rFonts w:ascii="Tahoma" w:eastAsia="Bookman Old Style" w:hAnsi="Tahoma" w:cs="Tahoma"/>
        </w:rPr>
        <w:t xml:space="preserve">    - zamontować </w:t>
      </w:r>
      <w:r w:rsidRPr="00596FEB">
        <w:rPr>
          <w:rFonts w:ascii="Tahoma" w:eastAsia="Bookman Old Style" w:hAnsi="Tahoma" w:cs="Tahoma"/>
        </w:rPr>
        <w:t>klimatyzatory</w:t>
      </w:r>
      <w:r w:rsidRPr="007334D3">
        <w:rPr>
          <w:rFonts w:ascii="Tahoma" w:eastAsia="Bookman Old Style" w:hAnsi="Tahoma" w:cs="Tahoma"/>
        </w:rPr>
        <w:t xml:space="preserve"> (2 szt.), </w:t>
      </w:r>
      <w:r w:rsidR="00BC1050" w:rsidRPr="00BC1050">
        <w:rPr>
          <w:rFonts w:ascii="Tahoma" w:eastAsia="Bookman Old Style" w:hAnsi="Tahoma" w:cs="Tahoma"/>
          <w:color w:val="000000" w:themeColor="text1"/>
        </w:rPr>
        <w:t xml:space="preserve">o wydajności zgodnej </w:t>
      </w:r>
      <w:r>
        <w:rPr>
          <w:rFonts w:ascii="Tahoma" w:eastAsia="Bookman Old Style" w:hAnsi="Tahoma" w:cs="Tahoma"/>
        </w:rPr>
        <w:t xml:space="preserve">z opisem i wytycznymi  </w:t>
      </w:r>
      <w:r w:rsidRPr="007334D3">
        <w:rPr>
          <w:rFonts w:ascii="Tahoma" w:eastAsia="Bookman Old Style" w:hAnsi="Tahoma" w:cs="Tahoma"/>
        </w:rPr>
        <w:t>firmy SIEMENS</w:t>
      </w:r>
      <w:r w:rsidR="00596FEB">
        <w:rPr>
          <w:rFonts w:ascii="Tahoma" w:eastAsia="Bookman Old Style" w:hAnsi="Tahoma" w:cs="Tahoma"/>
        </w:rPr>
        <w:t xml:space="preserve"> </w:t>
      </w:r>
      <w:r w:rsidR="00596FEB" w:rsidRPr="00BC1050">
        <w:rPr>
          <w:rFonts w:ascii="Tahoma" w:eastAsia="Bookman Old Style" w:hAnsi="Tahoma" w:cs="Tahoma"/>
          <w:color w:val="000000" w:themeColor="text1"/>
        </w:rPr>
        <w:t xml:space="preserve">(pokrycie ilości ciepła wydzielanego w pom. technicznym z niezbędną rezerwą zabezpieczającą pracę w przypadku awarii jednego z agregatów) </w:t>
      </w:r>
      <w:r w:rsidRPr="00BC1050">
        <w:rPr>
          <w:rFonts w:ascii="Tahoma" w:eastAsia="Bookman Old Style" w:hAnsi="Tahoma" w:cs="Tahoma"/>
          <w:color w:val="000000" w:themeColor="text1"/>
        </w:rPr>
        <w:t>:</w:t>
      </w:r>
    </w:p>
    <w:p w:rsidR="00E92AF0" w:rsidRPr="007334D3" w:rsidRDefault="00E366D9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a)        </w:t>
      </w:r>
      <w:r w:rsidRPr="007334D3">
        <w:rPr>
          <w:rFonts w:ascii="Tahoma" w:eastAsia="Bookman Old Style" w:hAnsi="Tahoma" w:cs="Tahoma"/>
        </w:rPr>
        <w:tab/>
      </w:r>
      <w:r w:rsidRPr="007334D3">
        <w:rPr>
          <w:rFonts w:ascii="Tahoma" w:eastAsia="Bookman Old Style" w:hAnsi="Tahoma" w:cs="Tahoma"/>
        </w:rPr>
        <w:tab/>
        <w:t>Wentylacja grawitacyjna zgodna z przepisami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b)</w:t>
      </w:r>
      <w:r w:rsidRPr="007334D3">
        <w:rPr>
          <w:rFonts w:ascii="Tahoma" w:eastAsia="Bookman Old Style" w:hAnsi="Tahoma" w:cs="Tahoma"/>
        </w:rPr>
        <w:tab/>
        <w:t>Klimatyzacja typu Split spełniająca parametry urządzenia: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c)</w:t>
      </w:r>
      <w:r w:rsidRPr="007334D3">
        <w:rPr>
          <w:rFonts w:ascii="Tahoma" w:eastAsia="Bookman Old Style" w:hAnsi="Tahoma" w:cs="Tahoma"/>
        </w:rPr>
        <w:tab/>
        <w:t>Zasilanie 230V do agregatu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d)</w:t>
      </w:r>
      <w:r w:rsidRPr="007334D3">
        <w:rPr>
          <w:rFonts w:ascii="Tahoma" w:eastAsia="Bookman Old Style" w:hAnsi="Tahoma" w:cs="Tahoma"/>
        </w:rPr>
        <w:tab/>
        <w:t>Nominalna wydajność chłodnicza min. 5kW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e)</w:t>
      </w:r>
      <w:r w:rsidRPr="007334D3">
        <w:rPr>
          <w:rFonts w:ascii="Tahoma" w:eastAsia="Bookman Old Style" w:hAnsi="Tahoma" w:cs="Tahoma"/>
        </w:rPr>
        <w:tab/>
        <w:t>Wskaźnik SEER 7.00 lub większy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f</w:t>
      </w:r>
      <w:r w:rsidRPr="007334D3">
        <w:rPr>
          <w:rFonts w:ascii="Tahoma" w:eastAsia="Bookman Old Style" w:hAnsi="Tahoma" w:cs="Tahoma"/>
        </w:rPr>
        <w:t>)</w:t>
      </w:r>
      <w:r w:rsidRPr="007334D3">
        <w:rPr>
          <w:rFonts w:ascii="Tahoma" w:eastAsia="Bookman Old Style" w:hAnsi="Tahoma" w:cs="Tahoma"/>
        </w:rPr>
        <w:tab/>
        <w:t>Klasa efektywności energetycznej w chłodzeniu A++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g</w:t>
      </w:r>
      <w:r w:rsidRPr="007334D3">
        <w:rPr>
          <w:rFonts w:ascii="Tahoma" w:eastAsia="Bookman Old Style" w:hAnsi="Tahoma" w:cs="Tahoma"/>
        </w:rPr>
        <w:t>)</w:t>
      </w:r>
      <w:r w:rsidRPr="007334D3">
        <w:rPr>
          <w:rFonts w:ascii="Tahoma" w:eastAsia="Bookman Old Style" w:hAnsi="Tahoma" w:cs="Tahoma"/>
        </w:rPr>
        <w:tab/>
        <w:t>Sezonowe zużycie energii nie większe niż 170kWh/a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lastRenderedPageBreak/>
        <w:t>h</w:t>
      </w:r>
      <w:r w:rsidRPr="007334D3">
        <w:rPr>
          <w:rFonts w:ascii="Tahoma" w:eastAsia="Bookman Old Style" w:hAnsi="Tahoma" w:cs="Tahoma"/>
        </w:rPr>
        <w:t>)</w:t>
      </w:r>
      <w:r w:rsidRPr="007334D3">
        <w:rPr>
          <w:rFonts w:ascii="Tahoma" w:eastAsia="Bookman Old Style" w:hAnsi="Tahoma" w:cs="Tahoma"/>
        </w:rPr>
        <w:tab/>
        <w:t>Klimatyzator musi posiadać 4 biegi wentylatora w tym tryb cichy lub niżej (ciśnienie akustyczne)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i</w:t>
      </w:r>
      <w:r w:rsidRPr="007334D3">
        <w:rPr>
          <w:rFonts w:ascii="Tahoma" w:eastAsia="Bookman Old Style" w:hAnsi="Tahoma" w:cs="Tahoma"/>
        </w:rPr>
        <w:t>)</w:t>
      </w:r>
      <w:r w:rsidRPr="007334D3">
        <w:rPr>
          <w:rFonts w:ascii="Tahoma" w:eastAsia="Bookman Old Style" w:hAnsi="Tahoma" w:cs="Tahoma"/>
        </w:rPr>
        <w:tab/>
        <w:t xml:space="preserve">Certyfikat </w:t>
      </w:r>
      <w:proofErr w:type="spellStart"/>
      <w:r w:rsidRPr="007334D3">
        <w:rPr>
          <w:rFonts w:ascii="Tahoma" w:eastAsia="Bookman Old Style" w:hAnsi="Tahoma" w:cs="Tahoma"/>
        </w:rPr>
        <w:t>Eurovent</w:t>
      </w:r>
      <w:proofErr w:type="spellEnd"/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k)</w:t>
      </w:r>
      <w:r w:rsidRPr="007334D3">
        <w:rPr>
          <w:rFonts w:ascii="Tahoma" w:eastAsia="Bookman Old Style" w:hAnsi="Tahoma" w:cs="Tahoma"/>
        </w:rPr>
        <w:tab/>
        <w:t>Dopuszczalna masa agregatu mniej niż 27kg,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l)</w:t>
      </w:r>
      <w:r w:rsidRPr="007334D3">
        <w:rPr>
          <w:rFonts w:ascii="Tahoma" w:eastAsia="Bookman Old Style" w:hAnsi="Tahoma" w:cs="Tahoma"/>
        </w:rPr>
        <w:tab/>
        <w:t>Ciśnienie akustyczne agregatu w odległości 1m max 50dB</w:t>
      </w:r>
    </w:p>
    <w:p w:rsidR="00E92AF0" w:rsidRPr="007334D3" w:rsidRDefault="00E366D9">
      <w:pPr>
        <w:tabs>
          <w:tab w:val="left" w:pos="916"/>
          <w:tab w:val="left" w:pos="993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m)</w:t>
      </w:r>
      <w:r w:rsidRPr="007334D3">
        <w:rPr>
          <w:rFonts w:ascii="Tahoma" w:eastAsia="Bookman Old Style" w:hAnsi="Tahoma" w:cs="Tahoma"/>
        </w:rPr>
        <w:tab/>
        <w:t xml:space="preserve">                  </w:t>
      </w:r>
      <w:r>
        <w:rPr>
          <w:rFonts w:ascii="Tahoma" w:eastAsia="Bookman Old Style" w:hAnsi="Tahoma" w:cs="Tahoma"/>
        </w:rPr>
        <w:t xml:space="preserve"> </w:t>
      </w:r>
      <w:r w:rsidRPr="007334D3">
        <w:rPr>
          <w:rFonts w:ascii="Tahoma" w:eastAsia="Bookman Old Style" w:hAnsi="Tahoma" w:cs="Tahoma"/>
        </w:rPr>
        <w:t>Dopuszczalna maksymalna długość instalacji chłodniczej 20m</w:t>
      </w:r>
    </w:p>
    <w:p w:rsidR="00E92AF0" w:rsidRPr="007334D3" w:rsidRDefault="00E366D9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n)</w:t>
      </w:r>
      <w:r w:rsidRPr="007334D3">
        <w:rPr>
          <w:rFonts w:ascii="Tahoma" w:eastAsia="Bookman Old Style" w:hAnsi="Tahoma" w:cs="Tahoma"/>
        </w:rPr>
        <w:tab/>
        <w:t xml:space="preserve">      </w:t>
      </w:r>
      <w:r>
        <w:rPr>
          <w:rFonts w:ascii="Tahoma" w:eastAsia="Bookman Old Style" w:hAnsi="Tahoma" w:cs="Tahoma"/>
        </w:rPr>
        <w:t xml:space="preserve">            </w:t>
      </w:r>
      <w:r w:rsidRPr="007334D3">
        <w:rPr>
          <w:rFonts w:ascii="Tahoma" w:eastAsia="Bookman Old Style" w:hAnsi="Tahoma" w:cs="Tahoma"/>
        </w:rPr>
        <w:t xml:space="preserve"> </w:t>
      </w:r>
      <w:r>
        <w:rPr>
          <w:rFonts w:ascii="Tahoma" w:eastAsia="Bookman Old Style" w:hAnsi="Tahoma" w:cs="Tahoma"/>
        </w:rPr>
        <w:t xml:space="preserve"> </w:t>
      </w:r>
      <w:r w:rsidRPr="007334D3">
        <w:rPr>
          <w:rFonts w:ascii="Tahoma" w:eastAsia="Bookman Old Style" w:hAnsi="Tahoma" w:cs="Tahoma"/>
        </w:rPr>
        <w:t xml:space="preserve">Filtr </w:t>
      </w:r>
      <w:proofErr w:type="spellStart"/>
      <w:r w:rsidRPr="007334D3">
        <w:rPr>
          <w:rFonts w:ascii="Tahoma" w:eastAsia="Bookman Old Style" w:hAnsi="Tahoma" w:cs="Tahoma"/>
        </w:rPr>
        <w:t>jonowo-polifenolowy</w:t>
      </w:r>
      <w:proofErr w:type="spellEnd"/>
      <w:r w:rsidRPr="007334D3">
        <w:rPr>
          <w:rFonts w:ascii="Tahoma" w:eastAsia="Bookman Old Style" w:hAnsi="Tahoma" w:cs="Tahoma"/>
        </w:rPr>
        <w:t xml:space="preserve"> i jonowy.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o)</w:t>
      </w:r>
      <w:r w:rsidRPr="007334D3">
        <w:rPr>
          <w:rFonts w:ascii="Tahoma" w:eastAsia="Bookman Old Style" w:hAnsi="Tahoma" w:cs="Tahoma"/>
        </w:rPr>
        <w:tab/>
        <w:t>Tryb wydajnej pracy</w:t>
      </w:r>
    </w:p>
    <w:p w:rsidR="00E92AF0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p)</w:t>
      </w:r>
      <w:r w:rsidRPr="007334D3">
        <w:rPr>
          <w:rFonts w:ascii="Tahoma" w:eastAsia="Bookman Old Style" w:hAnsi="Tahoma" w:cs="Tahoma"/>
        </w:rPr>
        <w:tab/>
        <w:t>Auto restart</w:t>
      </w:r>
    </w:p>
    <w:p w:rsidR="00E366D9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</w:rPr>
        <w:t>q)</w:t>
      </w:r>
      <w:r>
        <w:rPr>
          <w:rFonts w:ascii="Tahoma" w:eastAsia="Bookman Old Style" w:hAnsi="Tahoma" w:cs="Tahoma"/>
        </w:rPr>
        <w:tab/>
        <w:t>instalacja gazów medycznych w zakresie dostosowania ( sala badań, przygotowania pacjenta)</w:t>
      </w:r>
    </w:p>
    <w:p w:rsidR="00E92AF0" w:rsidRPr="007334D3" w:rsidRDefault="00E92AF0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</w:p>
    <w:p w:rsidR="00E92AF0" w:rsidRPr="007334D3" w:rsidRDefault="00E366D9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9)</w:t>
      </w:r>
      <w:r w:rsidRPr="007334D3">
        <w:rPr>
          <w:rFonts w:ascii="Tahoma" w:eastAsia="Bookman Old Style" w:hAnsi="Tahoma" w:cs="Tahoma"/>
        </w:rPr>
        <w:tab/>
        <w:t>W Sali zabiegowej sufity należy odpowiednio przygotować pod montaż Angiografu – ramię C sufitowe.</w:t>
      </w:r>
    </w:p>
    <w:p w:rsidR="00E92AF0" w:rsidRPr="007334D3" w:rsidRDefault="00E92AF0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</w:p>
    <w:p w:rsidR="00E92AF0" w:rsidRPr="007334D3" w:rsidRDefault="00E366D9">
      <w:pPr>
        <w:tabs>
          <w:tab w:val="left" w:pos="709"/>
        </w:tabs>
        <w:spacing w:after="0" w:line="240" w:lineRule="auto"/>
        <w:ind w:left="426" w:hanging="142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10)</w:t>
      </w:r>
      <w:r w:rsidRPr="007334D3">
        <w:rPr>
          <w:rFonts w:ascii="Tahoma" w:eastAsia="Bookman Old Style" w:hAnsi="Tahoma" w:cs="Tahoma"/>
        </w:rPr>
        <w:tab/>
        <w:t>Remont pomieszczenia pod montaż aparatu dla badań Echa serca</w:t>
      </w:r>
    </w:p>
    <w:p w:rsidR="00E92AF0" w:rsidRPr="007334D3" w:rsidRDefault="00E366D9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a)</w:t>
      </w:r>
      <w:r w:rsidRPr="007334D3">
        <w:rPr>
          <w:rFonts w:ascii="Tahoma" w:eastAsia="Bookman Old Style" w:hAnsi="Tahoma" w:cs="Tahoma"/>
        </w:rPr>
        <w:tab/>
        <w:t xml:space="preserve">                   Montaż umywalki i zlewozmywaka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b)</w:t>
      </w:r>
      <w:r w:rsidRPr="007334D3">
        <w:rPr>
          <w:rFonts w:ascii="Tahoma" w:eastAsia="Bookman Old Style" w:hAnsi="Tahoma" w:cs="Tahoma"/>
        </w:rPr>
        <w:tab/>
        <w:t>Malowanie ścian z oklejeniem do wysokości 2m wykładziną PCV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c)</w:t>
      </w:r>
      <w:r w:rsidRPr="007334D3">
        <w:rPr>
          <w:rFonts w:ascii="Tahoma" w:eastAsia="Bookman Old Style" w:hAnsi="Tahoma" w:cs="Tahoma"/>
        </w:rPr>
        <w:tab/>
        <w:t>Wymiana oświetlenia, montaż gniazd elektrycznych, komputerowych i telefonicznych.</w:t>
      </w:r>
    </w:p>
    <w:p w:rsidR="00E92AF0" w:rsidRPr="007334D3" w:rsidRDefault="00E366D9">
      <w:pPr>
        <w:spacing w:after="0" w:line="240" w:lineRule="auto"/>
        <w:ind w:left="2340" w:hanging="1631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d)</w:t>
      </w:r>
      <w:r w:rsidRPr="007334D3">
        <w:rPr>
          <w:rFonts w:ascii="Tahoma" w:eastAsia="Bookman Old Style" w:hAnsi="Tahoma" w:cs="Tahoma"/>
        </w:rPr>
        <w:tab/>
        <w:t>Wykonanie posadzki antyelektrostatycznej.</w:t>
      </w:r>
    </w:p>
    <w:p w:rsidR="00E92AF0" w:rsidRPr="007334D3" w:rsidRDefault="00E92AF0">
      <w:pPr>
        <w:spacing w:after="0" w:line="240" w:lineRule="auto"/>
        <w:ind w:left="284"/>
        <w:jc w:val="both"/>
        <w:rPr>
          <w:rFonts w:ascii="Tahoma" w:eastAsia="Bookman Old Style" w:hAnsi="Tahoma" w:cs="Tahoma"/>
        </w:rPr>
      </w:pPr>
    </w:p>
    <w:p w:rsidR="00E92AF0" w:rsidRPr="007334D3" w:rsidRDefault="00E366D9">
      <w:pPr>
        <w:tabs>
          <w:tab w:val="left" w:pos="709"/>
          <w:tab w:val="left" w:pos="851"/>
        </w:tabs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11)</w:t>
      </w:r>
      <w:r w:rsidRPr="007334D3">
        <w:rPr>
          <w:rFonts w:ascii="Tahoma" w:eastAsia="Bookman Old Style" w:hAnsi="Tahoma" w:cs="Tahoma"/>
        </w:rPr>
        <w:tab/>
        <w:t>Wykonawca winien wycenić i wykonać prace związane z adaptacją pomieszczenia pod instalację angiografu zgodnie z wytycznymi firmy SIEMENS.</w:t>
      </w:r>
    </w:p>
    <w:p w:rsidR="00E92AF0" w:rsidRPr="007334D3" w:rsidRDefault="00E92AF0">
      <w:pPr>
        <w:tabs>
          <w:tab w:val="left" w:pos="851"/>
        </w:tabs>
        <w:spacing w:after="0" w:line="240" w:lineRule="auto"/>
        <w:jc w:val="both"/>
        <w:rPr>
          <w:rFonts w:ascii="Tahoma" w:eastAsia="Bookman Old Style" w:hAnsi="Tahoma" w:cs="Tahoma"/>
        </w:rPr>
      </w:pPr>
    </w:p>
    <w:p w:rsidR="00E92AF0" w:rsidRPr="007334D3" w:rsidRDefault="00E92AF0">
      <w:pPr>
        <w:spacing w:after="0" w:line="240" w:lineRule="auto"/>
        <w:ind w:left="709" w:hanging="283"/>
        <w:jc w:val="both"/>
        <w:rPr>
          <w:rFonts w:ascii="Tahoma" w:eastAsia="Bookman Old Style" w:hAnsi="Tahoma" w:cs="Tahoma"/>
        </w:rPr>
      </w:pPr>
    </w:p>
    <w:p w:rsidR="00E92AF0" w:rsidRPr="007334D3" w:rsidRDefault="00E366D9">
      <w:pPr>
        <w:tabs>
          <w:tab w:val="left" w:pos="426"/>
          <w:tab w:val="left" w:pos="720"/>
        </w:tabs>
        <w:spacing w:after="0" w:line="240" w:lineRule="auto"/>
        <w:ind w:left="426" w:hanging="426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5.2  Zamawiający informuje, iż prace będą prowadzone w czynnych obiektach i winny być wykonywane w sposób nie kolidujący z ich funkcjonowaniem. W związku z powyższym Wykonawca zobowiązany jest do dokonania na własny koszt i ryzyko: </w:t>
      </w:r>
    </w:p>
    <w:p w:rsidR="00E92AF0" w:rsidRPr="007334D3" w:rsidRDefault="00E366D9">
      <w:pPr>
        <w:tabs>
          <w:tab w:val="left" w:pos="862"/>
        </w:tabs>
        <w:spacing w:after="0" w:line="240" w:lineRule="auto"/>
        <w:ind w:left="862" w:hanging="36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·</w:t>
      </w:r>
      <w:r w:rsidRPr="007334D3">
        <w:rPr>
          <w:rFonts w:ascii="Tahoma" w:eastAsia="Bookman Old Style" w:hAnsi="Tahoma" w:cs="Tahoma"/>
        </w:rPr>
        <w:tab/>
        <w:t>odpowiedniego zabezpieczenia obszaru robót,</w:t>
      </w:r>
    </w:p>
    <w:p w:rsidR="00E92AF0" w:rsidRPr="007334D3" w:rsidRDefault="00E366D9">
      <w:pPr>
        <w:spacing w:after="0" w:line="240" w:lineRule="auto"/>
        <w:ind w:left="862" w:hanging="36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·</w:t>
      </w:r>
      <w:r w:rsidRPr="007334D3">
        <w:rPr>
          <w:rFonts w:ascii="Tahoma" w:eastAsia="Bookman Old Style" w:hAnsi="Tahoma" w:cs="Tahoma"/>
        </w:rPr>
        <w:tab/>
        <w:t xml:space="preserve">utrzymania w należytym porządku obszarów remontowanych i modernizowanych, usuwania i składowania wszelkich zbędnych materiałów, odpadów i śmieci na wskazanym przez Zamawiającego miejscu, </w:t>
      </w:r>
    </w:p>
    <w:p w:rsidR="00E92AF0" w:rsidRPr="007334D3" w:rsidRDefault="00E366D9">
      <w:pPr>
        <w:spacing w:after="0" w:line="240" w:lineRule="auto"/>
        <w:ind w:left="862" w:hanging="36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·</w:t>
      </w:r>
      <w:r w:rsidRPr="007334D3">
        <w:rPr>
          <w:rFonts w:ascii="Tahoma" w:eastAsia="Bookman Old Style" w:hAnsi="Tahoma" w:cs="Tahoma"/>
        </w:rPr>
        <w:tab/>
        <w:t xml:space="preserve">po zakończeniu poszczególnych etapów robót do uporządkowania pomieszczeń oraz terenu prac, </w:t>
      </w:r>
    </w:p>
    <w:p w:rsidR="00E92AF0" w:rsidRPr="007334D3" w:rsidRDefault="00E366D9">
      <w:pPr>
        <w:spacing w:after="0" w:line="240" w:lineRule="auto"/>
        <w:ind w:left="862" w:hanging="36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·</w:t>
      </w:r>
      <w:r w:rsidRPr="007334D3">
        <w:rPr>
          <w:rFonts w:ascii="Tahoma" w:eastAsia="Bookman Old Style" w:hAnsi="Tahoma" w:cs="Tahoma"/>
        </w:rPr>
        <w:tab/>
        <w:t>w wypadku zniszczenia lub uszkodzenia części obiektu bądź urządzeń w toku realizacji umowy, Wykonawca zobowiązany będzie do ich naprawienia i doprowadzenia do stanu poprzedniego na koszt własny,</w:t>
      </w:r>
    </w:p>
    <w:p w:rsidR="00E92AF0" w:rsidRPr="007334D3" w:rsidRDefault="00E366D9">
      <w:pPr>
        <w:spacing w:after="0" w:line="240" w:lineRule="auto"/>
        <w:ind w:left="862" w:hanging="360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·</w:t>
      </w:r>
      <w:r w:rsidRPr="007334D3">
        <w:rPr>
          <w:rFonts w:ascii="Tahoma" w:eastAsia="Bookman Old Style" w:hAnsi="Tahoma" w:cs="Tahoma"/>
        </w:rPr>
        <w:tab/>
        <w:t>zachowania ostrożności i zabezpieczenia roślinności oraz terenu zielonego przed zniszczeniem, a w przypadku ich uszkodzenia, Wykonawca zostanie obciążony kosztami regeneracji zieleni.</w:t>
      </w:r>
    </w:p>
    <w:p w:rsidR="00E92AF0" w:rsidRPr="007334D3" w:rsidRDefault="00E366D9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5.3.</w:t>
      </w:r>
      <w:r w:rsidRPr="007334D3">
        <w:rPr>
          <w:rFonts w:ascii="Tahoma" w:eastAsia="Bookman Old Style" w:hAnsi="Tahoma" w:cs="Tahoma"/>
        </w:rPr>
        <w:tab/>
        <w:t>Wykonawca będzie zobowiązany do współpracy z wykonawcami jednocześnie prowadzącymi prace adaptacyjne w obszarze przedmiotu zamówienia.</w:t>
      </w:r>
    </w:p>
    <w:p w:rsidR="00E92AF0" w:rsidRPr="007334D3" w:rsidRDefault="00E366D9">
      <w:pPr>
        <w:spacing w:after="0" w:line="240" w:lineRule="auto"/>
        <w:ind w:left="426" w:hanging="426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 xml:space="preserve">5.4 Materiały zastosowane przy realizacji ww. zamówienia winny spełniać wymogi dopuszczenia do obrotu i stosowania w budownictwie określone w ustawie "Prawo budowlane", jak również uwzględniać specyfikę Zamawiającego. Ponadto, w związku z obowiązującym od 1 lipca 2013r. Rozporządzeniem Parlamentu Europejskiego i Rady (UE) NR 305/2011 z dnia 9 marca 2011r. ustanawiającym zharmonizowane warunki wprowadzania do obrotu wyrobów budowlanych i uchylającym dyrektywę Rady 89/106/EWG, zastosowane materiały budowlane winny posiadać certyfikat CE. </w:t>
      </w:r>
    </w:p>
    <w:p w:rsidR="00E92AF0" w:rsidRPr="007334D3" w:rsidRDefault="00E92AF0">
      <w:pPr>
        <w:spacing w:after="0" w:line="240" w:lineRule="auto"/>
        <w:ind w:left="426" w:hanging="426"/>
        <w:jc w:val="both"/>
        <w:rPr>
          <w:rFonts w:ascii="Tahoma" w:eastAsia="Bookman Old Style" w:hAnsi="Tahoma" w:cs="Tahoma"/>
        </w:rPr>
      </w:pPr>
    </w:p>
    <w:p w:rsidR="00E92AF0" w:rsidRPr="007334D3" w:rsidRDefault="00E366D9">
      <w:pPr>
        <w:spacing w:after="0" w:line="240" w:lineRule="auto"/>
        <w:ind w:left="426" w:hanging="426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5.5.</w:t>
      </w:r>
      <w:r w:rsidRPr="007334D3">
        <w:rPr>
          <w:rFonts w:ascii="Tahoma" w:eastAsia="Bookman Old Style" w:hAnsi="Tahoma" w:cs="Tahoma"/>
        </w:rPr>
        <w:tab/>
        <w:t>Wykonawca udzieli pisemnej gwarancji na wykonane roboty budowlane na okres min. 36 miesięcy</w:t>
      </w:r>
      <w:r w:rsidRPr="007334D3">
        <w:rPr>
          <w:rFonts w:ascii="Tahoma" w:eastAsia="Bookman Old Style" w:hAnsi="Tahoma" w:cs="Tahoma"/>
          <w:color w:val="FF0000"/>
        </w:rPr>
        <w:t xml:space="preserve"> </w:t>
      </w:r>
      <w:r w:rsidRPr="007334D3">
        <w:rPr>
          <w:rFonts w:ascii="Tahoma" w:eastAsia="Bookman Old Style" w:hAnsi="Tahoma" w:cs="Tahoma"/>
        </w:rPr>
        <w:t xml:space="preserve">począwszy od podpisania protokołu odbioru robót, a na wyroby gotowe zgodnie </w:t>
      </w:r>
      <w:r w:rsidRPr="007334D3">
        <w:rPr>
          <w:rFonts w:ascii="Tahoma" w:eastAsia="Bookman Old Style" w:hAnsi="Tahoma" w:cs="Tahoma"/>
        </w:rPr>
        <w:lastRenderedPageBreak/>
        <w:t>z gwarancją producenta, przy czym termin rozpoczęcia biegu gwarancji nie może rozpocząć się wcześniej niż termin odbioru robót.</w:t>
      </w: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</w:rPr>
      </w:pPr>
    </w:p>
    <w:p w:rsidR="00E92AF0" w:rsidRPr="007334D3" w:rsidRDefault="00E366D9">
      <w:pPr>
        <w:spacing w:after="0" w:line="240" w:lineRule="auto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6. Harmonogram realizacji inwestycji :</w:t>
      </w: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  <w:b/>
        </w:rPr>
      </w:pPr>
    </w:p>
    <w:p w:rsidR="00E366D9" w:rsidRPr="00E366D9" w:rsidRDefault="00E366D9" w:rsidP="00E366D9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x-none"/>
        </w:rPr>
      </w:pPr>
      <w:r w:rsidRPr="00E366D9">
        <w:rPr>
          <w:rFonts w:ascii="Tahoma" w:eastAsia="Times New Roman" w:hAnsi="Tahoma" w:cs="Tahoma"/>
          <w:lang w:val="x-none" w:eastAsia="x-none"/>
        </w:rPr>
        <w:t>1)</w:t>
      </w:r>
      <w:r w:rsidRPr="00E366D9">
        <w:rPr>
          <w:rFonts w:ascii="Tahoma" w:eastAsia="Times New Roman" w:hAnsi="Tahoma" w:cs="Tahoma"/>
          <w:lang w:val="x-none" w:eastAsia="x-none"/>
        </w:rPr>
        <w:tab/>
        <w:t xml:space="preserve">Etap 1  </w:t>
      </w:r>
      <w:r w:rsidRPr="00E366D9">
        <w:rPr>
          <w:rFonts w:ascii="Tahoma" w:eastAsia="Times New Roman" w:hAnsi="Tahoma" w:cs="Tahoma"/>
          <w:lang w:eastAsia="x-none"/>
        </w:rPr>
        <w:t xml:space="preserve">- </w:t>
      </w:r>
      <w:r w:rsidRPr="00E366D9">
        <w:rPr>
          <w:rFonts w:ascii="Tahoma" w:eastAsia="Times New Roman" w:hAnsi="Tahoma" w:cs="Tahoma"/>
          <w:lang w:val="x-none" w:eastAsia="x-none"/>
        </w:rPr>
        <w:t xml:space="preserve">   Opracowanie projektu budowlanego wraz z niezbędnymi branżami (z uwzględnieniem uwag Zamawiającego) i uzyskanie akceptacji projektu przez Zamawiającego.</w:t>
      </w:r>
    </w:p>
    <w:p w:rsidR="00E366D9" w:rsidRPr="00E366D9" w:rsidRDefault="00E366D9" w:rsidP="00E366D9">
      <w:pPr>
        <w:spacing w:after="0" w:line="240" w:lineRule="auto"/>
        <w:ind w:left="360"/>
        <w:jc w:val="both"/>
        <w:rPr>
          <w:rFonts w:ascii="Tahoma" w:eastAsia="Times New Roman" w:hAnsi="Tahoma" w:cs="Tahoma"/>
          <w:lang w:eastAsia="x-none"/>
        </w:rPr>
      </w:pPr>
    </w:p>
    <w:p w:rsidR="00E366D9" w:rsidRPr="00E366D9" w:rsidRDefault="00E366D9" w:rsidP="00E366D9">
      <w:pPr>
        <w:spacing w:after="0" w:line="240" w:lineRule="auto"/>
        <w:ind w:left="360"/>
        <w:jc w:val="both"/>
        <w:rPr>
          <w:rFonts w:ascii="Tahoma" w:eastAsia="Times New Roman" w:hAnsi="Tahoma" w:cs="Tahoma"/>
          <w:lang w:val="x-none" w:eastAsia="x-none"/>
        </w:rPr>
      </w:pPr>
      <w:r w:rsidRPr="00E366D9">
        <w:rPr>
          <w:rFonts w:ascii="Tahoma" w:eastAsia="Times New Roman" w:hAnsi="Tahoma" w:cs="Tahoma"/>
          <w:lang w:val="x-none" w:eastAsia="x-none"/>
        </w:rPr>
        <w:t>2)</w:t>
      </w:r>
      <w:r w:rsidRPr="00E366D9">
        <w:rPr>
          <w:rFonts w:ascii="Tahoma" w:eastAsia="Times New Roman" w:hAnsi="Tahoma" w:cs="Tahoma"/>
          <w:lang w:val="x-none" w:eastAsia="x-none"/>
        </w:rPr>
        <w:tab/>
        <w:t xml:space="preserve">Etap 2  </w:t>
      </w:r>
    </w:p>
    <w:p w:rsidR="00E366D9" w:rsidRPr="00E366D9" w:rsidRDefault="00E366D9" w:rsidP="00E366D9">
      <w:pPr>
        <w:spacing w:after="0" w:line="240" w:lineRule="auto"/>
        <w:ind w:left="360"/>
        <w:jc w:val="both"/>
        <w:rPr>
          <w:rFonts w:ascii="Tahoma" w:eastAsia="Times New Roman" w:hAnsi="Tahoma" w:cs="Tahoma"/>
          <w:lang w:val="x-none" w:eastAsia="x-none"/>
        </w:rPr>
      </w:pPr>
      <w:r w:rsidRPr="00E366D9">
        <w:rPr>
          <w:rFonts w:ascii="Tahoma" w:eastAsia="Times New Roman" w:hAnsi="Tahoma" w:cs="Tahoma"/>
          <w:lang w:val="x-none" w:eastAsia="x-none"/>
        </w:rPr>
        <w:t xml:space="preserve">2.1.  </w:t>
      </w:r>
      <w:r>
        <w:rPr>
          <w:rFonts w:ascii="Tahoma" w:eastAsia="Times New Roman" w:hAnsi="Tahoma" w:cs="Tahoma"/>
          <w:lang w:eastAsia="x-none"/>
        </w:rPr>
        <w:t xml:space="preserve">  </w:t>
      </w:r>
      <w:r w:rsidRPr="00E366D9">
        <w:rPr>
          <w:rFonts w:ascii="Tahoma" w:eastAsia="Times New Roman" w:hAnsi="Tahoma" w:cs="Tahoma"/>
          <w:lang w:val="x-none" w:eastAsia="x-none"/>
        </w:rPr>
        <w:t xml:space="preserve">Realizacja Robót budowlanych oraz innych robót adaptacyjnych. </w:t>
      </w:r>
    </w:p>
    <w:p w:rsidR="00E366D9" w:rsidRPr="00E366D9" w:rsidRDefault="00E366D9" w:rsidP="00E366D9">
      <w:pPr>
        <w:tabs>
          <w:tab w:val="left" w:pos="851"/>
        </w:tabs>
        <w:spacing w:after="0" w:line="240" w:lineRule="auto"/>
        <w:ind w:left="993" w:hanging="567"/>
        <w:jc w:val="both"/>
        <w:rPr>
          <w:rFonts w:ascii="Tahoma" w:eastAsia="Times New Roman" w:hAnsi="Tahoma" w:cs="Tahoma"/>
          <w:lang w:val="x-none" w:eastAsia="x-none"/>
        </w:rPr>
      </w:pPr>
      <w:r>
        <w:rPr>
          <w:rFonts w:ascii="Tahoma" w:eastAsia="Times New Roman" w:hAnsi="Tahoma" w:cs="Tahoma"/>
          <w:lang w:val="x-none" w:eastAsia="x-none"/>
        </w:rPr>
        <w:t xml:space="preserve">2.2. </w:t>
      </w:r>
      <w:r>
        <w:rPr>
          <w:rFonts w:ascii="Tahoma" w:eastAsia="Times New Roman" w:hAnsi="Tahoma" w:cs="Tahoma"/>
          <w:lang w:eastAsia="x-none"/>
        </w:rPr>
        <w:t xml:space="preserve"> </w:t>
      </w:r>
      <w:r w:rsidRPr="00E366D9">
        <w:rPr>
          <w:rFonts w:ascii="Tahoma" w:eastAsia="Times New Roman" w:hAnsi="Tahoma" w:cs="Tahoma"/>
          <w:lang w:val="x-none" w:eastAsia="x-none"/>
        </w:rPr>
        <w:t xml:space="preserve">Pełnienie nadzoru autorskiego autora projektu w zakresie, o którym mowa w ustawie z dnia 7 lipca 1994r. Prawo budowlane (Dz.U. z 2006r. Nr 156, poz. 1118, </w:t>
      </w:r>
      <w:bookmarkStart w:id="0" w:name="_GoBack"/>
      <w:bookmarkEnd w:id="0"/>
      <w:r w:rsidRPr="00E366D9">
        <w:rPr>
          <w:rFonts w:ascii="Tahoma" w:eastAsia="Times New Roman" w:hAnsi="Tahoma" w:cs="Tahoma"/>
          <w:lang w:val="x-none" w:eastAsia="x-none"/>
        </w:rPr>
        <w:t>z późn. zm.)</w:t>
      </w:r>
    </w:p>
    <w:p w:rsidR="00E366D9" w:rsidRPr="00E366D9" w:rsidRDefault="00E366D9" w:rsidP="00E366D9">
      <w:pPr>
        <w:spacing w:after="0" w:line="240" w:lineRule="auto"/>
        <w:ind w:left="360"/>
        <w:jc w:val="both"/>
        <w:rPr>
          <w:rFonts w:ascii="Tahoma" w:eastAsia="Times New Roman" w:hAnsi="Tahoma" w:cs="Tahoma"/>
          <w:lang w:val="x-none" w:eastAsia="x-none"/>
        </w:rPr>
      </w:pPr>
      <w:r w:rsidRPr="00E366D9">
        <w:rPr>
          <w:rFonts w:ascii="Tahoma" w:eastAsia="Times New Roman" w:hAnsi="Tahoma" w:cs="Tahoma"/>
          <w:lang w:val="x-none" w:eastAsia="x-none"/>
        </w:rPr>
        <w:t>2.3</w:t>
      </w:r>
      <w:r w:rsidRPr="00E366D9">
        <w:rPr>
          <w:rFonts w:ascii="Tahoma" w:eastAsia="Times New Roman" w:hAnsi="Tahoma" w:cs="Tahoma"/>
          <w:lang w:val="x-none" w:eastAsia="x-none"/>
        </w:rPr>
        <w:tab/>
      </w:r>
      <w:r>
        <w:rPr>
          <w:rFonts w:ascii="Tahoma" w:eastAsia="Times New Roman" w:hAnsi="Tahoma" w:cs="Tahoma"/>
          <w:lang w:eastAsia="x-none"/>
        </w:rPr>
        <w:t xml:space="preserve">    </w:t>
      </w:r>
      <w:r w:rsidRPr="00E366D9">
        <w:rPr>
          <w:rFonts w:ascii="Tahoma" w:eastAsia="Times New Roman" w:hAnsi="Tahoma" w:cs="Tahoma"/>
          <w:lang w:val="x-none" w:eastAsia="x-none"/>
        </w:rPr>
        <w:t>Przedłożenie Zamawiającemu dokumentacji powykonawczej wraz z kosztorysami</w:t>
      </w:r>
    </w:p>
    <w:p w:rsidR="00E92AF0" w:rsidRPr="00EA52F3" w:rsidRDefault="00E366D9" w:rsidP="00E366D9">
      <w:pPr>
        <w:spacing w:after="0" w:line="240" w:lineRule="auto"/>
        <w:ind w:left="993" w:hanging="567"/>
        <w:rPr>
          <w:rFonts w:ascii="Tahoma" w:eastAsia="Times New Roman" w:hAnsi="Tahoma" w:cs="Tahoma"/>
          <w:b/>
          <w:strike/>
        </w:rPr>
      </w:pPr>
      <w:r w:rsidRPr="00E366D9">
        <w:rPr>
          <w:rFonts w:ascii="Tahoma" w:eastAsia="Times New Roman" w:hAnsi="Tahoma" w:cs="Tahoma"/>
        </w:rPr>
        <w:t xml:space="preserve">2.4  </w:t>
      </w:r>
      <w:r>
        <w:rPr>
          <w:rFonts w:ascii="Tahoma" w:eastAsia="Times New Roman" w:hAnsi="Tahoma" w:cs="Tahoma"/>
        </w:rPr>
        <w:t xml:space="preserve">  </w:t>
      </w:r>
      <w:r w:rsidRPr="00EA52F3">
        <w:rPr>
          <w:rFonts w:ascii="Tahoma" w:eastAsia="Times New Roman" w:hAnsi="Tahoma" w:cs="Tahoma"/>
          <w:b/>
          <w:strike/>
        </w:rPr>
        <w:t>Uzyskanie niezbędnych zezwoleń wydawanych na rzecz Zamawiającego na    użytkowanie Pracowni Hemodynamiki</w:t>
      </w:r>
    </w:p>
    <w:p w:rsidR="00E366D9" w:rsidRPr="007334D3" w:rsidRDefault="00E366D9" w:rsidP="00E366D9">
      <w:pPr>
        <w:spacing w:after="0" w:line="240" w:lineRule="auto"/>
        <w:rPr>
          <w:rFonts w:ascii="Tahoma" w:eastAsia="Bookman Old Style" w:hAnsi="Tahoma" w:cs="Tahoma"/>
        </w:rPr>
      </w:pPr>
    </w:p>
    <w:p w:rsidR="00E92AF0" w:rsidRPr="007334D3" w:rsidRDefault="00EA52F3" w:rsidP="00E366D9">
      <w:pPr>
        <w:spacing w:after="0" w:line="240" w:lineRule="auto"/>
        <w:jc w:val="both"/>
        <w:rPr>
          <w:rFonts w:ascii="Tahoma" w:eastAsia="Bookman Old Style" w:hAnsi="Tahoma" w:cs="Tahoma"/>
        </w:rPr>
      </w:pPr>
      <w:r>
        <w:rPr>
          <w:rFonts w:ascii="Tahoma" w:eastAsia="Bookman Old Style" w:hAnsi="Tahoma" w:cs="Tahoma"/>
          <w:b/>
        </w:rPr>
        <w:t>7</w:t>
      </w:r>
      <w:r w:rsidR="00E366D9" w:rsidRPr="007334D3">
        <w:rPr>
          <w:rFonts w:ascii="Tahoma" w:eastAsia="Bookman Old Style" w:hAnsi="Tahoma" w:cs="Tahoma"/>
          <w:b/>
        </w:rPr>
        <w:t>.</w:t>
      </w:r>
      <w:r w:rsidR="00E366D9" w:rsidRPr="007334D3">
        <w:rPr>
          <w:rFonts w:ascii="Tahoma" w:eastAsia="Bookman Old Style" w:hAnsi="Tahoma" w:cs="Tahoma"/>
        </w:rPr>
        <w:t xml:space="preserve"> W ramach umowy projektant zobowiązany jest do pełnienia czynności nadzoru autorskiego, w zakresie wynikającym z ustawy Prawo Budowlane. Nadzór autorski pełniony będzie w trakcie wykonywania robót budowlanych na podstawie dokumentacji projektowej sporządzonej przez Wykonawcę zamówienia.</w:t>
      </w: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</w:rPr>
      </w:pPr>
    </w:p>
    <w:p w:rsidR="00E92AF0" w:rsidRPr="007334D3" w:rsidRDefault="00E366D9">
      <w:pPr>
        <w:spacing w:after="0" w:line="240" w:lineRule="auto"/>
        <w:rPr>
          <w:rFonts w:ascii="Tahoma" w:eastAsia="Bookman Old Style" w:hAnsi="Tahoma" w:cs="Tahoma"/>
          <w:b/>
        </w:rPr>
      </w:pPr>
      <w:r w:rsidRPr="007334D3">
        <w:rPr>
          <w:rFonts w:ascii="Tahoma" w:eastAsia="Bookman Old Style" w:hAnsi="Tahoma" w:cs="Tahoma"/>
          <w:b/>
        </w:rPr>
        <w:t>UWAGA !</w:t>
      </w:r>
    </w:p>
    <w:p w:rsidR="00E92AF0" w:rsidRPr="007334D3" w:rsidRDefault="00E366D9" w:rsidP="00E366D9">
      <w:pPr>
        <w:spacing w:after="0" w:line="240" w:lineRule="auto"/>
        <w:jc w:val="both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</w:rPr>
        <w:t>Podane powierzchnie użytkowe pomieszczeń i ich docelowego wykorzystania są powierzchniami planowanymi wynikającymi z opracowania koncepcyjnego i</w:t>
      </w:r>
      <w:r>
        <w:rPr>
          <w:rFonts w:ascii="Tahoma" w:eastAsia="Bookman Old Style" w:hAnsi="Tahoma" w:cs="Tahoma"/>
        </w:rPr>
        <w:t xml:space="preserve"> </w:t>
      </w:r>
      <w:r w:rsidRPr="007334D3">
        <w:rPr>
          <w:rFonts w:ascii="Tahoma" w:eastAsia="Bookman Old Style" w:hAnsi="Tahoma" w:cs="Tahoma"/>
        </w:rPr>
        <w:t>zostaną zweryfikowane na etapie prac projektowych.</w:t>
      </w: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</w:rPr>
      </w:pP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  <w:b/>
          <w:i/>
        </w:rPr>
      </w:pPr>
    </w:p>
    <w:p w:rsidR="00E92AF0" w:rsidRPr="007334D3" w:rsidRDefault="00E92AF0">
      <w:pPr>
        <w:spacing w:after="0" w:line="240" w:lineRule="auto"/>
        <w:rPr>
          <w:rFonts w:ascii="Tahoma" w:eastAsia="Bookman Old Style" w:hAnsi="Tahoma" w:cs="Tahoma"/>
          <w:b/>
          <w:i/>
        </w:rPr>
      </w:pPr>
    </w:p>
    <w:p w:rsidR="00E92AF0" w:rsidRPr="007334D3" w:rsidRDefault="00E366D9">
      <w:pPr>
        <w:spacing w:after="0" w:line="240" w:lineRule="auto"/>
        <w:rPr>
          <w:rFonts w:ascii="Tahoma" w:eastAsia="Bookman Old Style" w:hAnsi="Tahoma" w:cs="Tahoma"/>
          <w:i/>
        </w:rPr>
      </w:pPr>
      <w:r w:rsidRPr="007334D3">
        <w:rPr>
          <w:rFonts w:ascii="Tahoma" w:eastAsia="Bookman Old Style" w:hAnsi="Tahoma" w:cs="Tahoma"/>
          <w:i/>
        </w:rPr>
        <w:t>Opracowanie:</w:t>
      </w:r>
    </w:p>
    <w:p w:rsidR="00E92AF0" w:rsidRPr="007334D3" w:rsidRDefault="00E366D9">
      <w:pPr>
        <w:spacing w:after="0" w:line="240" w:lineRule="auto"/>
        <w:rPr>
          <w:rFonts w:ascii="Tahoma" w:eastAsia="Bookman Old Style" w:hAnsi="Tahoma" w:cs="Tahoma"/>
        </w:rPr>
      </w:pPr>
      <w:r w:rsidRPr="007334D3">
        <w:rPr>
          <w:rFonts w:ascii="Tahoma" w:eastAsia="Bookman Old Style" w:hAnsi="Tahoma" w:cs="Tahoma"/>
          <w:i/>
        </w:rPr>
        <w:t>Mgr inż. Sławomir Rydz</w:t>
      </w:r>
    </w:p>
    <w:sectPr w:rsidR="00E92AF0" w:rsidRPr="007334D3" w:rsidSect="007334D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05451"/>
    <w:multiLevelType w:val="multilevel"/>
    <w:tmpl w:val="D3F29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F0"/>
    <w:rsid w:val="000A2AF0"/>
    <w:rsid w:val="00557693"/>
    <w:rsid w:val="00596FEB"/>
    <w:rsid w:val="007334D3"/>
    <w:rsid w:val="00BC1050"/>
    <w:rsid w:val="00E366D9"/>
    <w:rsid w:val="00E92AF0"/>
    <w:rsid w:val="00E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33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33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1343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Tokarski</dc:creator>
  <cp:lastModifiedBy>Beata Wojciechowska-Cholewa</cp:lastModifiedBy>
  <cp:revision>4</cp:revision>
  <cp:lastPrinted>2015-11-02T11:00:00Z</cp:lastPrinted>
  <dcterms:created xsi:type="dcterms:W3CDTF">2015-10-21T12:22:00Z</dcterms:created>
  <dcterms:modified xsi:type="dcterms:W3CDTF">2015-11-02T11:02:00Z</dcterms:modified>
</cp:coreProperties>
</file>